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ku12dw5c44w6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Pensamiento crítico.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mejorar la calidad del pensamiento y apropiarse de las estructuras cognitivas aceptadas universalmente (claridad, exactitud, precisión, relevancia, profundidad, importancia).</w:t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Razonamiento efectivo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Evalúa los supuestos y los propósitos de los razonamientos que explican los problemas y preguntas vitales.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Argumentación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Fundamenta su pensamiento con precisión, evidencia enunciados, gráficas y preguntas, entre otros.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Toma de decisiones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Infiere los argumentos y las ideas principales, así como los pro y contra de diversos puntos de vista.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17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2"/>
        <w:gridCol w:w="5053"/>
        <w:gridCol w:w="5103"/>
        <w:tblGridChange w:id="0">
          <w:tblGrid>
            <w:gridCol w:w="3022"/>
            <w:gridCol w:w="5053"/>
            <w:gridCol w:w="5103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Conservación de la cantidad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variedad de objetos que contienen una misma cantidad de materia, para explicar problemas y preguntas en su entorno inmediato.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Construye la noción de conservación de la cantidad, al modificar la forma de los objetos que se encuentran en su entorno inmediato.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Adquiere progresivamente, la noción de conservación de la cantidad de los objetos, para la toma de decisiones.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Razonamiento efectivo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Razonamiento efectivo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variedad de objetos que contienen una misma cantidad de materia, para explicar problemas y preguntas en su entorno inmediato.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 la variedad de objetos que contienen una misma cantidad de materia en su entorno inmediato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Examina la variedad de objetos que contienen una misma cantidad de materia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Indaga la variedad de objetos que contienen una misma cantidad de materia para explicar problemas y preguntas en su entorno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Argumentación</w:t>
      </w:r>
    </w:p>
    <w:p w:rsidR="00000000" w:rsidDel="00000000" w:rsidP="00000000" w:rsidRDefault="00000000" w:rsidRPr="00000000" w14:paraId="0000003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2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Argumentación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Construye la noción de conservación de la cantidad, al modificar la forma de los objetos que se encuentran en su entorno inmediato.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Descubre, del entorno inmediato, objetos a los que se les puede modificar su forma.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Explora modificaciones en la forma de los objetos que se encuentran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Demuestra la noción de conservación de la cantidad al modificar la forma de los objetos que se encuentran en su entorno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Toma de decisiones</w:t>
      </w:r>
    </w:p>
    <w:p w:rsidR="00000000" w:rsidDel="00000000" w:rsidP="00000000" w:rsidRDefault="00000000" w:rsidRPr="00000000" w14:paraId="0000004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Toma de decisiones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Adquiere progresivamente, la noción de conservación de la cantidad de los objetos, para la toma de decisiones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con ideas principales, por qué los objetos de su entorno inmediato, cambian de forma y conservan la misma cantidad de materia.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Compara, a partir de diversos puntos de vista, los objetos de su entorno inmediato que cambian de forma y conservan la misma cantidad de materia.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Demuestra, a partir de la toma de decisiones, que, aunque los objetos cambian de forma, conservan la misma cantidad de materia.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2512F3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iNMth8hu0cX44GuVSMHZjMMIVA==">CgMxLjAyDmgua3UxMmR3NWM0NHc2Mg5oLjRmY20yeXRuM2drbTIOaC5paGR5YjVrdmxkaTgyCWguMzBqMHpsbDIJaC4xZm9iOXRlMgloLjN6bnlzaDc4AHIhMXJHeHdRVUVIZ2RSc1JtOTFkLVlhOTRiREMxWl9PXzZJ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2023-02-21T19:56:00Z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